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0FB8" w14:textId="35CF65F8" w:rsidR="00432DD1" w:rsidRPr="00571529" w:rsidRDefault="00432DD1" w:rsidP="00432DD1">
      <w:pPr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Job T</w:t>
      </w:r>
      <w:r w:rsidRPr="00432DD1">
        <w:rPr>
          <w:rFonts w:cs="Arial"/>
          <w:b/>
          <w:sz w:val="20"/>
          <w:szCs w:val="20"/>
        </w:rPr>
        <w:t xml:space="preserve">itle: </w:t>
      </w:r>
      <w:r w:rsidRPr="00571529">
        <w:rPr>
          <w:rFonts w:cs="Arial"/>
          <w:bCs/>
          <w:sz w:val="20"/>
          <w:szCs w:val="20"/>
        </w:rPr>
        <w:t>Financial Analyst</w:t>
      </w:r>
      <w:r w:rsidR="00571529" w:rsidRPr="00571529">
        <w:rPr>
          <w:rFonts w:cs="Arial"/>
          <w:bCs/>
          <w:sz w:val="20"/>
          <w:szCs w:val="20"/>
        </w:rPr>
        <w:t>, Investment Sales</w:t>
      </w:r>
    </w:p>
    <w:p w14:paraId="1CCE00F4" w14:textId="77777777" w:rsidR="00432DD1" w:rsidRPr="00571529" w:rsidRDefault="00432DD1" w:rsidP="00432DD1">
      <w:pPr>
        <w:rPr>
          <w:rFonts w:cs="Arial"/>
          <w:bCs/>
          <w:sz w:val="20"/>
          <w:szCs w:val="20"/>
        </w:rPr>
      </w:pPr>
    </w:p>
    <w:p w14:paraId="260754E7" w14:textId="7C828284" w:rsidR="00432DD1" w:rsidRPr="00432DD1" w:rsidRDefault="00432DD1" w:rsidP="00432DD1">
      <w:pPr>
        <w:rPr>
          <w:rFonts w:cs="Arial"/>
          <w:sz w:val="20"/>
          <w:szCs w:val="20"/>
        </w:rPr>
      </w:pPr>
      <w:r w:rsidRPr="00432DD1">
        <w:rPr>
          <w:rFonts w:cs="Arial"/>
          <w:b/>
          <w:sz w:val="20"/>
          <w:szCs w:val="20"/>
        </w:rPr>
        <w:t>Company Description:</w:t>
      </w:r>
      <w:r w:rsidRPr="00432DD1">
        <w:rPr>
          <w:rFonts w:cs="Arial"/>
          <w:sz w:val="20"/>
          <w:szCs w:val="20"/>
        </w:rPr>
        <w:t xml:space="preserve"> Mid-America Real Estate Group is the Midwest’s leading </w:t>
      </w:r>
      <w:r w:rsidRPr="00432DD1">
        <w:rPr>
          <w:rFonts w:cs="Arial"/>
          <w:sz w:val="20"/>
          <w:szCs w:val="20"/>
          <w:u w:val="single"/>
        </w:rPr>
        <w:t>retail</w:t>
      </w:r>
      <w:r w:rsidRPr="00432DD1">
        <w:rPr>
          <w:rFonts w:cs="Arial"/>
          <w:sz w:val="20"/>
          <w:szCs w:val="20"/>
        </w:rPr>
        <w:t xml:space="preserve"> real estate firm with offices located in </w:t>
      </w:r>
      <w:r w:rsidR="00571529">
        <w:rPr>
          <w:rFonts w:cs="Arial"/>
          <w:sz w:val="20"/>
          <w:szCs w:val="20"/>
        </w:rPr>
        <w:t xml:space="preserve">Chicago, </w:t>
      </w:r>
      <w:r w:rsidRPr="00432DD1">
        <w:rPr>
          <w:rFonts w:cs="Arial"/>
          <w:sz w:val="20"/>
          <w:szCs w:val="20"/>
        </w:rPr>
        <w:t>Oakbrook Terrace, Milwaukee, Minneapolis and Detroit. Mid-America specializes in Investment Sales, Leasing/Asset Management and Tenant Representation, all focused on the retail and shopping center industry in the Midwest.</w:t>
      </w:r>
      <w:r w:rsidR="00571529">
        <w:rPr>
          <w:rFonts w:cs="Arial"/>
          <w:sz w:val="20"/>
          <w:szCs w:val="20"/>
        </w:rPr>
        <w:t xml:space="preserve">  </w:t>
      </w:r>
      <w:r w:rsidR="00214B40" w:rsidRPr="00214B40">
        <w:rPr>
          <w:rFonts w:cs="Arial"/>
          <w:sz w:val="20"/>
          <w:szCs w:val="20"/>
        </w:rPr>
        <w:t>Mid-America’s Investment Sales Team is based in</w:t>
      </w:r>
      <w:r w:rsidR="00571529">
        <w:rPr>
          <w:rFonts w:cs="Arial"/>
          <w:sz w:val="20"/>
          <w:szCs w:val="20"/>
        </w:rPr>
        <w:t xml:space="preserve"> </w:t>
      </w:r>
      <w:r w:rsidR="00571529" w:rsidRPr="00214B40">
        <w:rPr>
          <w:rFonts w:cs="Arial"/>
          <w:sz w:val="20"/>
          <w:szCs w:val="20"/>
        </w:rPr>
        <w:t>Chicago</w:t>
      </w:r>
      <w:r w:rsidR="00571529">
        <w:rPr>
          <w:rFonts w:cs="Arial"/>
          <w:sz w:val="20"/>
          <w:szCs w:val="20"/>
        </w:rPr>
        <w:t xml:space="preserve"> and</w:t>
      </w:r>
      <w:r w:rsidR="00214B40" w:rsidRPr="00214B40">
        <w:rPr>
          <w:rFonts w:cs="Arial"/>
          <w:sz w:val="20"/>
          <w:szCs w:val="20"/>
        </w:rPr>
        <w:t xml:space="preserve"> handles the disposition of retail properties throughout the greater Midwest region on behalf of public and private clients.</w:t>
      </w:r>
    </w:p>
    <w:p w14:paraId="0250E79B" w14:textId="77777777" w:rsidR="00432DD1" w:rsidRPr="00432DD1" w:rsidRDefault="00432DD1" w:rsidP="00432DD1">
      <w:pPr>
        <w:rPr>
          <w:rFonts w:cs="Arial"/>
          <w:sz w:val="20"/>
          <w:szCs w:val="20"/>
        </w:rPr>
      </w:pPr>
    </w:p>
    <w:p w14:paraId="74D1D5EF" w14:textId="28907F43" w:rsidR="00432DD1" w:rsidRPr="00432DD1" w:rsidRDefault="00432DD1" w:rsidP="00432DD1">
      <w:pPr>
        <w:rPr>
          <w:rFonts w:cs="Arial"/>
          <w:sz w:val="20"/>
          <w:szCs w:val="20"/>
        </w:rPr>
      </w:pPr>
      <w:r w:rsidRPr="00432DD1">
        <w:rPr>
          <w:rFonts w:cs="Arial"/>
          <w:b/>
          <w:sz w:val="20"/>
          <w:szCs w:val="20"/>
        </w:rPr>
        <w:t>Job Summary:</w:t>
      </w:r>
      <w:r w:rsidRPr="00432DD1">
        <w:rPr>
          <w:rFonts w:cs="Arial"/>
          <w:sz w:val="20"/>
          <w:szCs w:val="20"/>
        </w:rPr>
        <w:t xml:space="preserve"> </w:t>
      </w:r>
      <w:r w:rsidR="00571529">
        <w:rPr>
          <w:rFonts w:cs="Arial"/>
          <w:sz w:val="20"/>
          <w:szCs w:val="20"/>
        </w:rPr>
        <w:t>A</w:t>
      </w:r>
      <w:r w:rsidRPr="00432D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Financial</w:t>
      </w:r>
      <w:r w:rsidRPr="00432DD1">
        <w:rPr>
          <w:rFonts w:cs="Arial"/>
          <w:sz w:val="20"/>
          <w:szCs w:val="20"/>
        </w:rPr>
        <w:t xml:space="preserve"> Analyst</w:t>
      </w:r>
      <w:r w:rsidR="00571529">
        <w:rPr>
          <w:rFonts w:cs="Arial"/>
          <w:sz w:val="20"/>
          <w:szCs w:val="20"/>
        </w:rPr>
        <w:t xml:space="preserve"> on the </w:t>
      </w:r>
      <w:r w:rsidR="00571529" w:rsidRPr="00432DD1">
        <w:rPr>
          <w:rFonts w:cs="Arial"/>
          <w:sz w:val="20"/>
          <w:szCs w:val="20"/>
        </w:rPr>
        <w:t>Investment</w:t>
      </w:r>
      <w:r w:rsidR="00571529">
        <w:rPr>
          <w:rFonts w:cs="Arial"/>
          <w:sz w:val="20"/>
          <w:szCs w:val="20"/>
        </w:rPr>
        <w:t xml:space="preserve"> Sales</w:t>
      </w:r>
      <w:r w:rsidR="00571529">
        <w:rPr>
          <w:rFonts w:cs="Arial"/>
          <w:sz w:val="20"/>
          <w:szCs w:val="20"/>
        </w:rPr>
        <w:t xml:space="preserve"> Team</w:t>
      </w:r>
      <w:r w:rsidR="00571529">
        <w:rPr>
          <w:rFonts w:cs="Arial"/>
          <w:sz w:val="20"/>
          <w:szCs w:val="20"/>
        </w:rPr>
        <w:t xml:space="preserve"> </w:t>
      </w:r>
      <w:r w:rsidRPr="00432DD1">
        <w:rPr>
          <w:rFonts w:cs="Arial"/>
          <w:sz w:val="20"/>
          <w:szCs w:val="20"/>
        </w:rPr>
        <w:t>is responsible for preparing comprehensive investment sales offering materials, providing due diligence support, compiling property and investor research, and generating financial</w:t>
      </w:r>
      <w:r w:rsidR="00571529">
        <w:rPr>
          <w:rFonts w:cs="Arial"/>
          <w:sz w:val="20"/>
          <w:szCs w:val="20"/>
        </w:rPr>
        <w:t xml:space="preserve"> projections.  The Financial Analysts work directly with the Investment Sales Brokers, including the three company Principals on the team</w:t>
      </w:r>
      <w:r w:rsidRPr="00432DD1">
        <w:rPr>
          <w:rFonts w:cs="Arial"/>
          <w:sz w:val="20"/>
          <w:szCs w:val="20"/>
        </w:rPr>
        <w:t xml:space="preserve">. This position </w:t>
      </w:r>
      <w:proofErr w:type="gramStart"/>
      <w:r w:rsidR="00571529">
        <w:rPr>
          <w:rFonts w:cs="Arial"/>
          <w:sz w:val="20"/>
          <w:szCs w:val="20"/>
        </w:rPr>
        <w:t>is located in</w:t>
      </w:r>
      <w:proofErr w:type="gramEnd"/>
      <w:r w:rsidR="00571529">
        <w:rPr>
          <w:rFonts w:cs="Arial"/>
          <w:sz w:val="20"/>
          <w:szCs w:val="20"/>
        </w:rPr>
        <w:t xml:space="preserve"> the </w:t>
      </w:r>
      <w:r w:rsidRPr="00432DD1">
        <w:rPr>
          <w:rFonts w:cs="Arial"/>
          <w:sz w:val="20"/>
          <w:szCs w:val="20"/>
        </w:rPr>
        <w:t>downtown Chicago office</w:t>
      </w:r>
      <w:r w:rsidR="00571529">
        <w:rPr>
          <w:rFonts w:cs="Arial"/>
          <w:sz w:val="20"/>
          <w:szCs w:val="20"/>
        </w:rPr>
        <w:t xml:space="preserve"> of Mid-America Real Estate Corporation</w:t>
      </w:r>
      <w:r w:rsidRPr="00432DD1">
        <w:rPr>
          <w:rFonts w:cs="Arial"/>
          <w:sz w:val="20"/>
          <w:szCs w:val="20"/>
        </w:rPr>
        <w:t xml:space="preserve">. </w:t>
      </w:r>
    </w:p>
    <w:p w14:paraId="31092D9C" w14:textId="77777777" w:rsidR="00432DD1" w:rsidRPr="00432DD1" w:rsidRDefault="00432DD1" w:rsidP="00432DD1">
      <w:pPr>
        <w:rPr>
          <w:rFonts w:cs="Arial"/>
          <w:sz w:val="20"/>
          <w:szCs w:val="20"/>
        </w:rPr>
      </w:pPr>
    </w:p>
    <w:p w14:paraId="482786EC" w14:textId="77777777" w:rsidR="00432DD1" w:rsidRPr="00432DD1" w:rsidRDefault="00432DD1" w:rsidP="00432DD1">
      <w:pPr>
        <w:rPr>
          <w:rFonts w:cs="Arial"/>
          <w:b/>
          <w:sz w:val="20"/>
          <w:szCs w:val="20"/>
        </w:rPr>
      </w:pPr>
      <w:r w:rsidRPr="00432DD1">
        <w:rPr>
          <w:rFonts w:cs="Arial"/>
          <w:b/>
          <w:sz w:val="20"/>
          <w:szCs w:val="20"/>
        </w:rPr>
        <w:t>Requirements:</w:t>
      </w:r>
    </w:p>
    <w:p w14:paraId="2F6FEFFD" w14:textId="77777777" w:rsidR="00432DD1" w:rsidRPr="00432DD1" w:rsidRDefault="00432DD1" w:rsidP="00432DD1">
      <w:pPr>
        <w:rPr>
          <w:rFonts w:cs="Arial"/>
          <w:b/>
          <w:sz w:val="20"/>
          <w:szCs w:val="20"/>
        </w:rPr>
      </w:pPr>
    </w:p>
    <w:p w14:paraId="74569818" w14:textId="7AF9ED63" w:rsidR="00432DD1" w:rsidRPr="00432DD1" w:rsidRDefault="00432DD1" w:rsidP="00432DD1">
      <w:pPr>
        <w:numPr>
          <w:ilvl w:val="0"/>
          <w:numId w:val="13"/>
        </w:num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  <w:r w:rsidRPr="00432DD1">
        <w:rPr>
          <w:rFonts w:cs="Arial"/>
          <w:bCs/>
          <w:iCs/>
          <w:sz w:val="20"/>
          <w:szCs w:val="20"/>
        </w:rPr>
        <w:t>Bachelor’s Degree</w:t>
      </w:r>
    </w:p>
    <w:p w14:paraId="3915D318" w14:textId="4403DB0E" w:rsidR="00432DD1" w:rsidRPr="00432DD1" w:rsidRDefault="00432DD1" w:rsidP="00432DD1">
      <w:pPr>
        <w:numPr>
          <w:ilvl w:val="0"/>
          <w:numId w:val="13"/>
        </w:num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  <w:r w:rsidRPr="00432DD1">
        <w:rPr>
          <w:rFonts w:cs="Arial"/>
          <w:sz w:val="20"/>
          <w:szCs w:val="20"/>
        </w:rPr>
        <w:t>1-4 years of real estate experience</w:t>
      </w:r>
    </w:p>
    <w:p w14:paraId="15501BA9" w14:textId="64023642" w:rsidR="00432DD1" w:rsidRPr="00432DD1" w:rsidRDefault="00432DD1" w:rsidP="00432DD1">
      <w:pPr>
        <w:numPr>
          <w:ilvl w:val="0"/>
          <w:numId w:val="13"/>
        </w:num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  <w:r w:rsidRPr="00432DD1">
        <w:rPr>
          <w:rFonts w:cs="Arial"/>
          <w:sz w:val="20"/>
          <w:szCs w:val="20"/>
        </w:rPr>
        <w:t xml:space="preserve">Knowledge of Argus </w:t>
      </w:r>
      <w:r w:rsidR="00571529">
        <w:rPr>
          <w:rFonts w:cs="Arial"/>
          <w:sz w:val="20"/>
          <w:szCs w:val="20"/>
        </w:rPr>
        <w:t>preferred</w:t>
      </w:r>
    </w:p>
    <w:p w14:paraId="3D41D100" w14:textId="77777777" w:rsidR="00432DD1" w:rsidRPr="00432DD1" w:rsidRDefault="00432DD1" w:rsidP="00432DD1">
      <w:pPr>
        <w:numPr>
          <w:ilvl w:val="0"/>
          <w:numId w:val="13"/>
        </w:num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  <w:r w:rsidRPr="00432DD1">
        <w:rPr>
          <w:rFonts w:cs="Arial"/>
          <w:sz w:val="20"/>
          <w:szCs w:val="20"/>
        </w:rPr>
        <w:t>Advanced knowledge of Microsoft Excel</w:t>
      </w:r>
    </w:p>
    <w:p w14:paraId="444250A8" w14:textId="476FDE07" w:rsidR="00571529" w:rsidRPr="00571529" w:rsidRDefault="00432DD1" w:rsidP="00571529">
      <w:pPr>
        <w:numPr>
          <w:ilvl w:val="0"/>
          <w:numId w:val="13"/>
        </w:num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  <w:r w:rsidRPr="00432DD1">
        <w:rPr>
          <w:rFonts w:cs="Arial"/>
          <w:sz w:val="20"/>
          <w:szCs w:val="20"/>
        </w:rPr>
        <w:t>Strong writing skills</w:t>
      </w:r>
      <w:bookmarkStart w:id="0" w:name="_GoBack"/>
      <w:bookmarkEnd w:id="0"/>
    </w:p>
    <w:p w14:paraId="75EB3911" w14:textId="77777777" w:rsidR="00432DD1" w:rsidRPr="00432DD1" w:rsidRDefault="00432DD1" w:rsidP="00432DD1">
      <w:p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</w:p>
    <w:p w14:paraId="5BF943C6" w14:textId="77777777" w:rsidR="00432DD1" w:rsidRPr="00432DD1" w:rsidRDefault="00432DD1" w:rsidP="00432DD1">
      <w:pPr>
        <w:spacing w:line="240" w:lineRule="auto"/>
        <w:ind w:left="1080"/>
        <w:jc w:val="both"/>
        <w:rPr>
          <w:rFonts w:cs="Arial"/>
          <w:bCs/>
          <w:iCs/>
          <w:sz w:val="20"/>
          <w:szCs w:val="20"/>
        </w:rPr>
      </w:pPr>
    </w:p>
    <w:p w14:paraId="04A9F3DA" w14:textId="77777777" w:rsidR="00432DD1" w:rsidRPr="00432DD1" w:rsidRDefault="00432DD1" w:rsidP="00432DD1">
      <w:pPr>
        <w:rPr>
          <w:rFonts w:cs="Arial"/>
          <w:b/>
          <w:sz w:val="20"/>
          <w:szCs w:val="20"/>
        </w:rPr>
      </w:pPr>
      <w:r w:rsidRPr="00432DD1">
        <w:rPr>
          <w:rFonts w:cs="Arial"/>
          <w:b/>
          <w:sz w:val="20"/>
          <w:szCs w:val="20"/>
        </w:rPr>
        <w:t>Primary Responsibilities:</w:t>
      </w:r>
    </w:p>
    <w:p w14:paraId="06FC9B69" w14:textId="77777777" w:rsidR="00432DD1" w:rsidRPr="00432DD1" w:rsidRDefault="00432DD1" w:rsidP="00432DD1">
      <w:pPr>
        <w:rPr>
          <w:rFonts w:cs="Arial"/>
          <w:sz w:val="20"/>
          <w:szCs w:val="20"/>
        </w:rPr>
      </w:pPr>
    </w:p>
    <w:p w14:paraId="23E2BAE0" w14:textId="77777777" w:rsidR="00432DD1" w:rsidRPr="00432DD1" w:rsidRDefault="00432DD1" w:rsidP="00432D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>Underwriting of Retail Properties</w:t>
      </w:r>
    </w:p>
    <w:p w14:paraId="4C27F1E6" w14:textId="77777777" w:rsidR="00432DD1" w:rsidRPr="00432DD1" w:rsidRDefault="00432DD1" w:rsidP="00432D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 xml:space="preserve">Gather and Research Sales and Rent </w:t>
      </w:r>
      <w:proofErr w:type="spellStart"/>
      <w:r w:rsidRPr="00432DD1">
        <w:rPr>
          <w:rFonts w:ascii="Arial" w:hAnsi="Arial" w:cs="Arial"/>
          <w:sz w:val="20"/>
          <w:szCs w:val="20"/>
        </w:rPr>
        <w:t>Comparables</w:t>
      </w:r>
      <w:proofErr w:type="spellEnd"/>
    </w:p>
    <w:p w14:paraId="3377EC2E" w14:textId="77777777" w:rsidR="00432DD1" w:rsidRPr="00432DD1" w:rsidRDefault="00432DD1" w:rsidP="00432D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>Cash Flow Modeling</w:t>
      </w:r>
    </w:p>
    <w:p w14:paraId="1AAC8292" w14:textId="77777777" w:rsidR="00432DD1" w:rsidRPr="00432DD1" w:rsidRDefault="00432DD1" w:rsidP="00432D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>Abstracting Leases and Evaluating Relevant Documents</w:t>
      </w:r>
    </w:p>
    <w:p w14:paraId="6719D70E" w14:textId="77777777" w:rsidR="00432DD1" w:rsidRPr="00432DD1" w:rsidRDefault="00432DD1" w:rsidP="00432DD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>Market Research</w:t>
      </w:r>
    </w:p>
    <w:p w14:paraId="655C20E1" w14:textId="77777777" w:rsidR="008F3ABC" w:rsidRPr="008F3ABC" w:rsidRDefault="00432DD1" w:rsidP="008F3ABC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32DD1">
        <w:rPr>
          <w:rFonts w:ascii="Arial" w:hAnsi="Arial" w:cs="Arial"/>
          <w:sz w:val="20"/>
          <w:szCs w:val="20"/>
        </w:rPr>
        <w:t>Preparing/Writing of Offering Memoranda</w:t>
      </w:r>
    </w:p>
    <w:p w14:paraId="61CD1B4B" w14:textId="77777777" w:rsidR="00432DD1" w:rsidRPr="00662739" w:rsidRDefault="00432DD1" w:rsidP="00432DD1"/>
    <w:p w14:paraId="149CEC88" w14:textId="77777777" w:rsidR="00E26EB5" w:rsidRPr="008F3ABC" w:rsidRDefault="008F3ABC" w:rsidP="00432DD1">
      <w:pPr>
        <w:rPr>
          <w:sz w:val="20"/>
        </w:rPr>
      </w:pPr>
      <w:r w:rsidRPr="008F3ABC">
        <w:rPr>
          <w:sz w:val="20"/>
        </w:rPr>
        <w:t>To apply, p</w:t>
      </w:r>
      <w:r w:rsidR="00E26EB5" w:rsidRPr="008F3ABC">
        <w:rPr>
          <w:sz w:val="20"/>
        </w:rPr>
        <w:t xml:space="preserve">lease submit </w:t>
      </w:r>
      <w:r>
        <w:rPr>
          <w:sz w:val="20"/>
        </w:rPr>
        <w:t>an</w:t>
      </w:r>
      <w:r w:rsidR="00E26EB5" w:rsidRPr="008F3ABC">
        <w:rPr>
          <w:sz w:val="20"/>
        </w:rPr>
        <w:t xml:space="preserve"> application online by </w:t>
      </w:r>
      <w:hyperlink r:id="rId7" w:history="1">
        <w:r w:rsidR="00E26EB5" w:rsidRPr="008F3ABC">
          <w:rPr>
            <w:rStyle w:val="Hyperlink"/>
            <w:sz w:val="20"/>
          </w:rPr>
          <w:t>clicking here</w:t>
        </w:r>
      </w:hyperlink>
      <w:r w:rsidR="00E26EB5" w:rsidRPr="008F3ABC">
        <w:rPr>
          <w:sz w:val="20"/>
        </w:rPr>
        <w:t xml:space="preserve">. </w:t>
      </w:r>
    </w:p>
    <w:p w14:paraId="632AE08A" w14:textId="77777777" w:rsidR="00E26EB5" w:rsidRDefault="00E26EB5" w:rsidP="00432DD1">
      <w:pPr>
        <w:rPr>
          <w:sz w:val="20"/>
        </w:rPr>
      </w:pPr>
    </w:p>
    <w:p w14:paraId="7EF504BE" w14:textId="77777777" w:rsidR="00432DD1" w:rsidRPr="00E26EB5" w:rsidRDefault="00432DD1" w:rsidP="00432DD1">
      <w:pPr>
        <w:rPr>
          <w:sz w:val="20"/>
        </w:rPr>
      </w:pPr>
    </w:p>
    <w:sectPr w:rsidR="00432DD1" w:rsidRPr="00E26EB5" w:rsidSect="00515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24" w:right="1080" w:bottom="648" w:left="180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8F14" w14:textId="77777777" w:rsidR="00621656" w:rsidRDefault="00621656">
      <w:pPr>
        <w:spacing w:line="240" w:lineRule="auto"/>
      </w:pPr>
      <w:r>
        <w:separator/>
      </w:r>
    </w:p>
  </w:endnote>
  <w:endnote w:type="continuationSeparator" w:id="0">
    <w:p w14:paraId="4BB63DE1" w14:textId="77777777" w:rsidR="00621656" w:rsidRDefault="0062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493C" w14:textId="77777777" w:rsidR="007427C7" w:rsidRDefault="0074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DDB3" w14:textId="77777777" w:rsidR="00515124" w:rsidRDefault="005218E3">
    <w:pPr>
      <w:pStyle w:val="Foot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6EFF130" wp14:editId="3E048339">
          <wp:simplePos x="0" y="0"/>
          <wp:positionH relativeFrom="column">
            <wp:posOffset>4083050</wp:posOffset>
          </wp:positionH>
          <wp:positionV relativeFrom="paragraph">
            <wp:posOffset>146050</wp:posOffset>
          </wp:positionV>
          <wp:extent cx="1920240" cy="88900"/>
          <wp:effectExtent l="25400" t="0" r="10160" b="0"/>
          <wp:wrapNone/>
          <wp:docPr id="1" name="Picture 1" descr="MidAmerica_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merica_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8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1470" w14:textId="77777777" w:rsidR="007427C7" w:rsidRDefault="0074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DB78" w14:textId="77777777" w:rsidR="00621656" w:rsidRDefault="00621656">
      <w:pPr>
        <w:spacing w:line="240" w:lineRule="auto"/>
      </w:pPr>
      <w:r>
        <w:separator/>
      </w:r>
    </w:p>
  </w:footnote>
  <w:footnote w:type="continuationSeparator" w:id="0">
    <w:p w14:paraId="76E95910" w14:textId="77777777" w:rsidR="00621656" w:rsidRDefault="0062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93B" w14:textId="77777777" w:rsidR="007427C7" w:rsidRDefault="00742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DB2F" w14:textId="77777777" w:rsidR="00515124" w:rsidRDefault="007427C7" w:rsidP="0051512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306E85" wp14:editId="2B0CA821">
              <wp:simplePos x="0" y="0"/>
              <wp:positionH relativeFrom="column">
                <wp:posOffset>1908175</wp:posOffset>
              </wp:positionH>
              <wp:positionV relativeFrom="paragraph">
                <wp:posOffset>-561340</wp:posOffset>
              </wp:positionV>
              <wp:extent cx="289560" cy="906780"/>
              <wp:effectExtent l="12700" t="10160" r="1206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560" cy="906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DCE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657E0" id="Line 3" o:spid="_x0000_s1026" style="position:absolute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0.25pt,-44.2pt" to="173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" strokecolor="#cdcec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F9ABC3A" wp14:editId="0E33C66E">
              <wp:simplePos x="0" y="0"/>
              <wp:positionH relativeFrom="column">
                <wp:posOffset>2286000</wp:posOffset>
              </wp:positionH>
              <wp:positionV relativeFrom="paragraph">
                <wp:posOffset>-371475</wp:posOffset>
              </wp:positionV>
              <wp:extent cx="1981200" cy="7162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AF1CE" w14:textId="77777777" w:rsidR="00E4787C" w:rsidRPr="009373A4" w:rsidRDefault="00E4787C" w:rsidP="00E4787C">
                          <w:pPr>
                            <w:rPr>
                              <w:b/>
                              <w:color w:val="002127"/>
                              <w:sz w:val="15"/>
                            </w:rPr>
                          </w:pPr>
                          <w:r w:rsidRPr="009373A4">
                            <w:rPr>
                              <w:b/>
                              <w:color w:val="002127"/>
                              <w:sz w:val="15"/>
                            </w:rPr>
                            <w:t xml:space="preserve">Mid-America Real Estate </w:t>
                          </w:r>
                          <w:r>
                            <w:rPr>
                              <w:b/>
                              <w:color w:val="002127"/>
                              <w:sz w:val="15"/>
                            </w:rPr>
                            <w:t>Corporation</w:t>
                          </w:r>
                        </w:p>
                        <w:p w14:paraId="608B4C58" w14:textId="77777777" w:rsidR="00E4787C" w:rsidRPr="009373A4" w:rsidRDefault="00E4787C" w:rsidP="00E4787C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  <w:r w:rsidRPr="009373A4">
                            <w:rPr>
                              <w:color w:val="002127"/>
                              <w:sz w:val="15"/>
                            </w:rPr>
                            <w:t>MidAmericaGrp.com</w:t>
                          </w:r>
                        </w:p>
                        <w:p w14:paraId="5AFCA402" w14:textId="77777777" w:rsidR="00E4787C" w:rsidRPr="009373A4" w:rsidRDefault="00E4787C" w:rsidP="00E4787C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  <w:r>
                            <w:rPr>
                              <w:color w:val="002127"/>
                              <w:sz w:val="15"/>
                            </w:rPr>
                            <w:t>t: 630.954.7300</w:t>
                          </w:r>
                        </w:p>
                        <w:p w14:paraId="292CCAFA" w14:textId="77777777" w:rsidR="005218E3" w:rsidRPr="009373A4" w:rsidRDefault="005218E3" w:rsidP="00515124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BB1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0pt;margin-top:-29.25pt;width:156pt;height:56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" filled="f" stroked="f">
              <v:textbox inset=",7.2pt,,7.2pt">
                <w:txbxContent>
                  <w:p w:rsidR="00E4787C" w:rsidRPr="009373A4" w:rsidRDefault="00E4787C" w:rsidP="00E4787C">
                    <w:pPr>
                      <w:rPr>
                        <w:b/>
                        <w:color w:val="002127"/>
                        <w:sz w:val="15"/>
                      </w:rPr>
                    </w:pPr>
                    <w:r w:rsidRPr="009373A4">
                      <w:rPr>
                        <w:b/>
                        <w:color w:val="002127"/>
                        <w:sz w:val="15"/>
                      </w:rPr>
                      <w:t xml:space="preserve">Mid-America Real Estate </w:t>
                    </w:r>
                    <w:r>
                      <w:rPr>
                        <w:b/>
                        <w:color w:val="002127"/>
                        <w:sz w:val="15"/>
                      </w:rPr>
                      <w:t>Corporation</w:t>
                    </w:r>
                  </w:p>
                  <w:p w:rsidR="00E4787C" w:rsidRPr="009373A4" w:rsidRDefault="00E4787C" w:rsidP="00E4787C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  <w:r w:rsidRPr="009373A4">
                      <w:rPr>
                        <w:color w:val="002127"/>
                        <w:sz w:val="15"/>
                      </w:rPr>
                      <w:t>MidAmericaGrp.com</w:t>
                    </w:r>
                  </w:p>
                  <w:p w:rsidR="00E4787C" w:rsidRPr="009373A4" w:rsidRDefault="00E4787C" w:rsidP="00E4787C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  <w:proofErr w:type="gramStart"/>
                    <w:r>
                      <w:rPr>
                        <w:color w:val="002127"/>
                        <w:sz w:val="15"/>
                      </w:rPr>
                      <w:t>t</w:t>
                    </w:r>
                    <w:proofErr w:type="gramEnd"/>
                    <w:r>
                      <w:rPr>
                        <w:color w:val="002127"/>
                        <w:sz w:val="15"/>
                      </w:rPr>
                      <w:t>: 630.954.7300</w:t>
                    </w:r>
                  </w:p>
                  <w:p w:rsidR="005218E3" w:rsidRPr="009373A4" w:rsidRDefault="005218E3" w:rsidP="00515124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5016C4" wp14:editId="62864EDE">
              <wp:simplePos x="0" y="0"/>
              <wp:positionH relativeFrom="column">
                <wp:posOffset>4095750</wp:posOffset>
              </wp:positionH>
              <wp:positionV relativeFrom="paragraph">
                <wp:posOffset>-371475</wp:posOffset>
              </wp:positionV>
              <wp:extent cx="2476500" cy="600075"/>
              <wp:effectExtent l="0" t="0" r="0" b="0"/>
              <wp:wrapTight wrapText="bothSides">
                <wp:wrapPolygon edited="0">
                  <wp:start x="332" y="2057"/>
                  <wp:lineTo x="332" y="19200"/>
                  <wp:lineTo x="21102" y="19200"/>
                  <wp:lineTo x="21102" y="2057"/>
                  <wp:lineTo x="332" y="2057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BABC8" w14:textId="77777777" w:rsidR="007427C7" w:rsidRPr="009373A4" w:rsidRDefault="007427C7">
                          <w:pPr>
                            <w:rPr>
                              <w:color w:val="002127"/>
                              <w:sz w:val="15"/>
                            </w:rPr>
                          </w:pPr>
                          <w:r>
                            <w:rPr>
                              <w:color w:val="002127"/>
                              <w:sz w:val="15"/>
                            </w:rPr>
                            <w:t>The Wrigley Building, 410 N Michigan Ave., Ste. 1100</w:t>
                          </w:r>
                        </w:p>
                        <w:p w14:paraId="7999C4D6" w14:textId="77777777" w:rsidR="00E4787C" w:rsidRDefault="007427C7" w:rsidP="00E4787C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  <w:r>
                            <w:rPr>
                              <w:color w:val="002127"/>
                              <w:sz w:val="15"/>
                            </w:rPr>
                            <w:t>Chicago</w:t>
                          </w:r>
                          <w:r w:rsidR="00515124" w:rsidRPr="009373A4">
                            <w:rPr>
                              <w:color w:val="002127"/>
                              <w:sz w:val="15"/>
                            </w:rPr>
                            <w:t xml:space="preserve">, Illinois </w:t>
                          </w:r>
                          <w:r>
                            <w:rPr>
                              <w:color w:val="002127"/>
                              <w:sz w:val="15"/>
                            </w:rPr>
                            <w:t>60611</w:t>
                          </w:r>
                        </w:p>
                        <w:p w14:paraId="1B2133E4" w14:textId="77777777" w:rsidR="00E4787C" w:rsidRPr="009373A4" w:rsidRDefault="00E4787C" w:rsidP="00E4787C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  <w:r>
                            <w:rPr>
                              <w:color w:val="002127"/>
                              <w:sz w:val="15"/>
                            </w:rPr>
                            <w:t>f: 630.954.7304</w:t>
                          </w:r>
                        </w:p>
                        <w:p w14:paraId="63D065E7" w14:textId="77777777" w:rsidR="00515124" w:rsidRPr="009373A4" w:rsidRDefault="00515124" w:rsidP="00515124">
                          <w:pPr>
                            <w:spacing w:line="200" w:lineRule="exact"/>
                            <w:rPr>
                              <w:color w:val="002127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C4591" id="Text Box 2" o:spid="_x0000_s1027" type="#_x0000_t202" style="position:absolute;margin-left:322.5pt;margin-top:-29.25pt;width:195pt;height:47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" filled="f" stroked="f">
              <v:textbox inset=",7.2pt,,7.2pt">
                <w:txbxContent>
                  <w:p w:rsidR="007427C7" w:rsidRPr="009373A4" w:rsidRDefault="007427C7">
                    <w:pPr>
                      <w:rPr>
                        <w:color w:val="002127"/>
                        <w:sz w:val="15"/>
                      </w:rPr>
                    </w:pPr>
                    <w:r>
                      <w:rPr>
                        <w:color w:val="002127"/>
                        <w:sz w:val="15"/>
                      </w:rPr>
                      <w:t>The Wrigley Building, 410 N Michigan Ave., Ste. 1100</w:t>
                    </w:r>
                  </w:p>
                  <w:p w:rsidR="00E4787C" w:rsidRDefault="007427C7" w:rsidP="00E4787C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  <w:r>
                      <w:rPr>
                        <w:color w:val="002127"/>
                        <w:sz w:val="15"/>
                      </w:rPr>
                      <w:t>Chicago</w:t>
                    </w:r>
                    <w:r w:rsidR="00515124" w:rsidRPr="009373A4">
                      <w:rPr>
                        <w:color w:val="002127"/>
                        <w:sz w:val="15"/>
                      </w:rPr>
                      <w:t xml:space="preserve">, Illinois </w:t>
                    </w:r>
                    <w:r>
                      <w:rPr>
                        <w:color w:val="002127"/>
                        <w:sz w:val="15"/>
                      </w:rPr>
                      <w:t>60611</w:t>
                    </w:r>
                  </w:p>
                  <w:p w:rsidR="00E4787C" w:rsidRPr="009373A4" w:rsidRDefault="00E4787C" w:rsidP="00E4787C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  <w:proofErr w:type="gramStart"/>
                    <w:r>
                      <w:rPr>
                        <w:color w:val="002127"/>
                        <w:sz w:val="15"/>
                      </w:rPr>
                      <w:t>f</w:t>
                    </w:r>
                    <w:proofErr w:type="gramEnd"/>
                    <w:r>
                      <w:rPr>
                        <w:color w:val="002127"/>
                        <w:sz w:val="15"/>
                      </w:rPr>
                      <w:t>: 630.954.7304</w:t>
                    </w:r>
                  </w:p>
                  <w:p w:rsidR="00515124" w:rsidRPr="009373A4" w:rsidRDefault="00515124" w:rsidP="00515124">
                    <w:pPr>
                      <w:spacing w:line="200" w:lineRule="exact"/>
                      <w:rPr>
                        <w:color w:val="002127"/>
                        <w:sz w:val="15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515124" w:rsidRPr="00BB61CD">
      <w:rPr>
        <w:noProof/>
      </w:rPr>
      <w:drawing>
        <wp:anchor distT="0" distB="0" distL="0" distR="0" simplePos="0" relativeHeight="251661312" behindDoc="0" locked="0" layoutInCell="1" allowOverlap="1" wp14:anchorId="558C899E" wp14:editId="0B884C9E">
          <wp:simplePos x="0" y="0"/>
          <wp:positionH relativeFrom="column">
            <wp:posOffset>7619</wp:posOffset>
          </wp:positionH>
          <wp:positionV relativeFrom="paragraph">
            <wp:posOffset>-322580</wp:posOffset>
          </wp:positionV>
          <wp:extent cx="1624965" cy="431800"/>
          <wp:effectExtent l="25400" t="0" r="635" b="0"/>
          <wp:wrapNone/>
          <wp:docPr id="11" name="MidAmerica_header-logo.jpg" descr="/Volumes/ALLJOBS_open/Mid America Group/Corporate Brochure &amp; Marketing/4 Stationery Kit/LH Word Template/Graphics/MidAmerica_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America_header-log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6249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5776" w14:textId="77777777" w:rsidR="007427C7" w:rsidRDefault="0074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00D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D468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AA29D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51EC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7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9C0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2C6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B84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D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42B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4C1FBD"/>
    <w:multiLevelType w:val="hybridMultilevel"/>
    <w:tmpl w:val="97A8A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564FE"/>
    <w:multiLevelType w:val="hybridMultilevel"/>
    <w:tmpl w:val="41AA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A1A8E"/>
    <w:multiLevelType w:val="hybridMultilevel"/>
    <w:tmpl w:val="D8D4B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E0A0B"/>
    <w:multiLevelType w:val="hybridMultilevel"/>
    <w:tmpl w:val="13B0A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 fill="f" fillcolor="white" stroke="f">
      <v:fill color="white" on="f"/>
      <v:stroke on="f"/>
      <v:textbox inset=",7.2pt,,7.2pt"/>
      <o:colormru v:ext="edit" colors="#cdce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21656"/>
    <w:rsid w:val="001870C1"/>
    <w:rsid w:val="001F1EB8"/>
    <w:rsid w:val="00214B40"/>
    <w:rsid w:val="00432DD1"/>
    <w:rsid w:val="00462A6B"/>
    <w:rsid w:val="00515124"/>
    <w:rsid w:val="005218E3"/>
    <w:rsid w:val="00571529"/>
    <w:rsid w:val="00621656"/>
    <w:rsid w:val="007427C7"/>
    <w:rsid w:val="008F3ABC"/>
    <w:rsid w:val="009D1D76"/>
    <w:rsid w:val="00E26EB5"/>
    <w:rsid w:val="00E47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,7.2pt,,7.2pt"/>
      <o:colormru v:ext="edit" colors="#cdcec9"/>
    </o:shapedefaults>
    <o:shapelayout v:ext="edit">
      <o:idmap v:ext="edit" data="1"/>
    </o:shapelayout>
  </w:shapeDefaults>
  <w:decimalSymbol w:val="."/>
  <w:listSeparator w:val=","/>
  <w14:docId w14:val="4C002054"/>
  <w15:docId w15:val="{A082F148-E987-4270-8C22-DA0C21A9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E6"/>
    <w:pPr>
      <w:spacing w:line="24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BE6"/>
    <w:pPr>
      <w:keepNext/>
      <w:keepLines/>
      <w:spacing w:line="360" w:lineRule="exact"/>
      <w:outlineLvl w:val="0"/>
    </w:pPr>
    <w:rPr>
      <w:rFonts w:eastAsiaTheme="majorEastAsia" w:cstheme="majorBidi"/>
      <w:b/>
      <w:bCs/>
      <w:caps/>
      <w:color w:val="0074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BE6"/>
    <w:pPr>
      <w:keepNext/>
      <w:keepLines/>
      <w:spacing w:line="280" w:lineRule="exact"/>
      <w:outlineLvl w:val="1"/>
    </w:pPr>
    <w:rPr>
      <w:rFonts w:eastAsiaTheme="majorEastAsia" w:cstheme="majorBidi"/>
      <w:b/>
      <w:bCs/>
      <w:caps/>
      <w:color w:val="007459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BE6"/>
    <w:pPr>
      <w:keepNext/>
      <w:keepLines/>
      <w:spacing w:line="400" w:lineRule="exact"/>
      <w:outlineLvl w:val="2"/>
    </w:pPr>
    <w:rPr>
      <w:rFonts w:eastAsiaTheme="majorEastAsia" w:cstheme="majorBidi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674"/>
  </w:style>
  <w:style w:type="paragraph" w:styleId="Footer">
    <w:name w:val="footer"/>
    <w:basedOn w:val="Normal"/>
    <w:link w:val="FooterChar"/>
    <w:uiPriority w:val="99"/>
    <w:unhideWhenUsed/>
    <w:rsid w:val="00007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674"/>
  </w:style>
  <w:style w:type="character" w:customStyle="1" w:styleId="Heading1Char">
    <w:name w:val="Heading 1 Char"/>
    <w:basedOn w:val="DefaultParagraphFont"/>
    <w:link w:val="Heading1"/>
    <w:uiPriority w:val="9"/>
    <w:rsid w:val="00147BE6"/>
    <w:rPr>
      <w:rFonts w:ascii="Arial" w:eastAsiaTheme="majorEastAsia" w:hAnsi="Arial" w:cstheme="majorBidi"/>
      <w:b/>
      <w:bCs/>
      <w:caps/>
      <w:color w:val="0074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BE6"/>
    <w:rPr>
      <w:rFonts w:ascii="Arial" w:eastAsiaTheme="majorEastAsia" w:hAnsi="Arial" w:cstheme="majorBidi"/>
      <w:b/>
      <w:bCs/>
      <w:caps/>
      <w:color w:val="007459"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BE6"/>
    <w:rPr>
      <w:rFonts w:ascii="Arial" w:eastAsiaTheme="majorEastAsia" w:hAnsi="Arial" w:cstheme="majorBidi"/>
      <w:bCs/>
      <w:sz w:val="32"/>
    </w:rPr>
  </w:style>
  <w:style w:type="paragraph" w:styleId="Title">
    <w:name w:val="Title"/>
    <w:basedOn w:val="Normal"/>
    <w:link w:val="TitleChar"/>
    <w:qFormat/>
    <w:rsid w:val="001870C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870C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rsid w:val="00187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DD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damericagrp.com/our-company/careers/chicago-office/investment-sales-financial-analy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ALLJOBS_open/Mid%20America%20Group/Corporate%20Brochure%20&amp;%20Marketing/4%20Stationery%20Kit/LH%20Word%20Template/Graphics/MidAmerica_header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UpShift Creative Group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Dutson</dc:creator>
  <cp:keywords/>
  <cp:lastModifiedBy>Ben Wineman</cp:lastModifiedBy>
  <cp:revision>3</cp:revision>
  <dcterms:created xsi:type="dcterms:W3CDTF">2019-10-30T15:33:00Z</dcterms:created>
  <dcterms:modified xsi:type="dcterms:W3CDTF">2020-12-01T20:54:00Z</dcterms:modified>
</cp:coreProperties>
</file>